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58C024" w14:textId="77777777" w:rsidR="00495F8B" w:rsidRPr="005003FB" w:rsidRDefault="00495F8B" w:rsidP="00495F8B">
      <w:pPr>
        <w:pStyle w:val="Geenafstand"/>
        <w:rPr>
          <w:rStyle w:val="None"/>
          <w:b/>
          <w:bCs/>
          <w:sz w:val="28"/>
          <w:szCs w:val="28"/>
          <w:u w:val="single"/>
        </w:rPr>
      </w:pPr>
      <w:bookmarkStart w:id="0" w:name="_GoBack"/>
      <w:bookmarkEnd w:id="0"/>
      <w:r w:rsidRPr="005003FB">
        <w:rPr>
          <w:rStyle w:val="None"/>
          <w:b/>
          <w:bCs/>
          <w:sz w:val="28"/>
          <w:szCs w:val="28"/>
          <w:u w:val="single"/>
        </w:rPr>
        <w:t>Financieel verslag 2023</w:t>
      </w:r>
    </w:p>
    <w:p w14:paraId="48D017CB" w14:textId="77777777" w:rsidR="00495F8B" w:rsidRDefault="00495F8B" w:rsidP="00495F8B">
      <w:pPr>
        <w:pStyle w:val="Geenafstand"/>
      </w:pPr>
    </w:p>
    <w:p w14:paraId="722DA41B" w14:textId="77777777" w:rsidR="00495F8B" w:rsidRDefault="00495F8B" w:rsidP="00495F8B">
      <w:pPr>
        <w:pStyle w:val="Geenafstand"/>
      </w:pPr>
      <w:r>
        <w:rPr>
          <w:rStyle w:val="None"/>
        </w:rPr>
        <w:t xml:space="preserve"> </w:t>
      </w:r>
    </w:p>
    <w:tbl>
      <w:tblPr>
        <w:tblStyle w:val="TableNormal"/>
        <w:tblW w:w="675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78"/>
        <w:gridCol w:w="1031"/>
        <w:gridCol w:w="1236"/>
        <w:gridCol w:w="1134"/>
        <w:gridCol w:w="380"/>
      </w:tblGrid>
      <w:tr w:rsidR="00495F8B" w14:paraId="7A1FB585" w14:textId="77777777" w:rsidTr="008D46AF">
        <w:trPr>
          <w:trHeight w:val="313"/>
        </w:trPr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D8616" w14:textId="77777777" w:rsidR="00495F8B" w:rsidRDefault="00495F8B" w:rsidP="008D46AF">
            <w:r>
              <w:rPr>
                <w:rStyle w:val="None"/>
                <w:rFonts w:ascii="Calibri" w:hAnsi="Calibri"/>
                <w:sz w:val="22"/>
                <w:szCs w:val="22"/>
              </w:rPr>
              <w:t>Betaalde sponsor/lesgelden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DD196" w14:textId="77777777" w:rsidR="00495F8B" w:rsidRDefault="00495F8B" w:rsidP="008D46AF">
            <w:pPr>
              <w:jc w:val="right"/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E27EE" w14:textId="77777777" w:rsidR="00495F8B" w:rsidRDefault="00495F8B" w:rsidP="008D46AF">
            <w:pPr>
              <w:jc w:val="right"/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-32.194,60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EB764" w14:textId="77777777" w:rsidR="00495F8B" w:rsidRDefault="00495F8B" w:rsidP="008D46AF">
            <w:pPr>
              <w:jc w:val="right"/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E60AE" w14:textId="77777777" w:rsidR="00495F8B" w:rsidRDefault="00495F8B" w:rsidP="008D46AF"/>
        </w:tc>
      </w:tr>
      <w:tr w:rsidR="00495F8B" w14:paraId="5BD5EE04" w14:textId="77777777" w:rsidTr="008D46AF">
        <w:trPr>
          <w:trHeight w:val="313"/>
        </w:trPr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3A601" w14:textId="77777777" w:rsidR="00495F8B" w:rsidRDefault="00495F8B" w:rsidP="008D46AF">
            <w:pPr>
              <w:jc w:val="right"/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Totaal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4436A" w14:textId="77777777" w:rsidR="00495F8B" w:rsidRDefault="00495F8B" w:rsidP="008D46AF">
            <w:pPr>
              <w:jc w:val="right"/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B0530" w14:textId="77777777" w:rsidR="00495F8B" w:rsidRDefault="00495F8B" w:rsidP="008D46AF">
            <w:pPr>
              <w:jc w:val="right"/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2C772" w14:textId="77777777" w:rsidR="00495F8B" w:rsidRDefault="00495F8B" w:rsidP="008D46AF">
            <w:pPr>
              <w:jc w:val="right"/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-4.800,99</w:t>
            </w:r>
          </w:p>
        </w:tc>
        <w:tc>
          <w:tcPr>
            <w:tcW w:w="3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A456B" w14:textId="77777777" w:rsidR="00495F8B" w:rsidRDefault="00495F8B" w:rsidP="008D46AF"/>
        </w:tc>
      </w:tr>
      <w:tr w:rsidR="00495F8B" w14:paraId="1520A948" w14:textId="77777777" w:rsidTr="008D46AF">
        <w:trPr>
          <w:trHeight w:val="313"/>
        </w:trPr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8E89E" w14:textId="77777777" w:rsidR="00495F8B" w:rsidRDefault="00495F8B" w:rsidP="008D46AF">
            <w:r>
              <w:rPr>
                <w:rStyle w:val="None"/>
                <w:rFonts w:ascii="Calibri" w:hAnsi="Calibri"/>
                <w:sz w:val="22"/>
                <w:szCs w:val="22"/>
              </w:rPr>
              <w:t>VWW gelden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0D516" w14:textId="77777777" w:rsidR="00495F8B" w:rsidRDefault="00495F8B" w:rsidP="008D46AF">
            <w:pPr>
              <w:jc w:val="right"/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118,96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B5EBF" w14:textId="77777777" w:rsidR="00495F8B" w:rsidRDefault="00495F8B" w:rsidP="008D46AF">
            <w:pPr>
              <w:jc w:val="right"/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E903E" w14:textId="77777777" w:rsidR="00495F8B" w:rsidRDefault="00495F8B" w:rsidP="008D46AF">
            <w:pPr>
              <w:jc w:val="right"/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05F9B" w14:textId="77777777" w:rsidR="00495F8B" w:rsidRDefault="00495F8B" w:rsidP="008D46AF"/>
        </w:tc>
      </w:tr>
      <w:tr w:rsidR="00495F8B" w14:paraId="5F2C5055" w14:textId="77777777" w:rsidTr="008D46AF">
        <w:trPr>
          <w:trHeight w:val="313"/>
        </w:trPr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AFF2F" w14:textId="77777777" w:rsidR="00495F8B" w:rsidRDefault="00495F8B" w:rsidP="008D46AF">
            <w:pPr>
              <w:jc w:val="right"/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Totaal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C6140" w14:textId="77777777" w:rsidR="00495F8B" w:rsidRDefault="00495F8B" w:rsidP="008D46AF">
            <w:pPr>
              <w:jc w:val="right"/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BB06A" w14:textId="77777777" w:rsidR="00495F8B" w:rsidRDefault="00495F8B" w:rsidP="008D46AF">
            <w:pPr>
              <w:jc w:val="right"/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B9605" w14:textId="77777777" w:rsidR="00495F8B" w:rsidRDefault="00495F8B" w:rsidP="008D46AF">
            <w:pPr>
              <w:jc w:val="right"/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118,96</w:t>
            </w:r>
          </w:p>
        </w:tc>
        <w:tc>
          <w:tcPr>
            <w:tcW w:w="3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70A8B" w14:textId="77777777" w:rsidR="00495F8B" w:rsidRDefault="00495F8B" w:rsidP="008D46AF"/>
        </w:tc>
      </w:tr>
      <w:tr w:rsidR="00495F8B" w14:paraId="3D1AC0CB" w14:textId="77777777" w:rsidTr="008D46AF">
        <w:trPr>
          <w:trHeight w:val="313"/>
        </w:trPr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2C4EA" w14:textId="77777777" w:rsidR="00495F8B" w:rsidRDefault="00495F8B" w:rsidP="008D46AF">
            <w:r>
              <w:rPr>
                <w:rStyle w:val="None"/>
                <w:rFonts w:ascii="Calibri" w:hAnsi="Calibri"/>
                <w:sz w:val="22"/>
                <w:szCs w:val="22"/>
              </w:rPr>
              <w:t>bibliotheek gelden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91E65" w14:textId="77777777" w:rsidR="00495F8B" w:rsidRDefault="00495F8B" w:rsidP="008D46AF">
            <w:pPr>
              <w:jc w:val="right"/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-5.031,53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FFD48" w14:textId="77777777" w:rsidR="00495F8B" w:rsidRDefault="00495F8B" w:rsidP="008D46AF">
            <w:pPr>
              <w:jc w:val="right"/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47EE8" w14:textId="77777777" w:rsidR="00495F8B" w:rsidRDefault="00495F8B" w:rsidP="008D46AF">
            <w:pPr>
              <w:jc w:val="right"/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57C9E" w14:textId="77777777" w:rsidR="00495F8B" w:rsidRDefault="00495F8B" w:rsidP="008D46AF"/>
        </w:tc>
      </w:tr>
      <w:tr w:rsidR="00495F8B" w14:paraId="6F6C9A04" w14:textId="77777777" w:rsidTr="008D46AF">
        <w:trPr>
          <w:trHeight w:val="313"/>
        </w:trPr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30E47" w14:textId="77777777" w:rsidR="00495F8B" w:rsidRDefault="00495F8B" w:rsidP="008D46AF">
            <w:pPr>
              <w:jc w:val="right"/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Totaal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78E29" w14:textId="77777777" w:rsidR="00495F8B" w:rsidRDefault="00495F8B" w:rsidP="008D46AF">
            <w:pPr>
              <w:jc w:val="right"/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5A8F7" w14:textId="77777777" w:rsidR="00495F8B" w:rsidRDefault="00495F8B" w:rsidP="008D46AF">
            <w:pPr>
              <w:jc w:val="right"/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FDF0D" w14:textId="77777777" w:rsidR="00495F8B" w:rsidRDefault="00495F8B" w:rsidP="008D46AF">
            <w:pPr>
              <w:jc w:val="right"/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-5.031,53</w:t>
            </w:r>
          </w:p>
        </w:tc>
        <w:tc>
          <w:tcPr>
            <w:tcW w:w="3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CCEF5" w14:textId="77777777" w:rsidR="00495F8B" w:rsidRDefault="00495F8B" w:rsidP="008D46AF"/>
        </w:tc>
      </w:tr>
      <w:tr w:rsidR="00495F8B" w14:paraId="2A6D1250" w14:textId="77777777" w:rsidTr="008D46AF">
        <w:trPr>
          <w:trHeight w:val="313"/>
        </w:trPr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D85F6" w14:textId="77777777" w:rsidR="00495F8B" w:rsidRDefault="00495F8B" w:rsidP="008D46AF">
            <w:r>
              <w:rPr>
                <w:rStyle w:val="None"/>
                <w:rFonts w:ascii="Calibri" w:hAnsi="Calibri"/>
                <w:sz w:val="22"/>
                <w:szCs w:val="22"/>
              </w:rPr>
              <w:t>weeshuis gelden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9079C" w14:textId="77777777" w:rsidR="00495F8B" w:rsidRDefault="00495F8B" w:rsidP="008D46AF">
            <w:pPr>
              <w:jc w:val="right"/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-30,27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5ABF6" w14:textId="77777777" w:rsidR="00495F8B" w:rsidRDefault="00495F8B" w:rsidP="008D46AF">
            <w:pPr>
              <w:jc w:val="right"/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2D05D" w14:textId="77777777" w:rsidR="00495F8B" w:rsidRDefault="00495F8B" w:rsidP="008D46AF">
            <w:pPr>
              <w:jc w:val="right"/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06205" w14:textId="77777777" w:rsidR="00495F8B" w:rsidRDefault="00495F8B" w:rsidP="008D46AF"/>
        </w:tc>
      </w:tr>
      <w:tr w:rsidR="00495F8B" w14:paraId="4DAB8EEB" w14:textId="77777777" w:rsidTr="008D46AF">
        <w:trPr>
          <w:trHeight w:val="313"/>
        </w:trPr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45F41" w14:textId="77777777" w:rsidR="00495F8B" w:rsidRDefault="00495F8B" w:rsidP="008D46AF">
            <w:pPr>
              <w:jc w:val="right"/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Totaal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7126F" w14:textId="77777777" w:rsidR="00495F8B" w:rsidRDefault="00495F8B" w:rsidP="008D46AF">
            <w:pPr>
              <w:jc w:val="right"/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B13A7" w14:textId="77777777" w:rsidR="00495F8B" w:rsidRDefault="00495F8B" w:rsidP="008D46AF">
            <w:pPr>
              <w:jc w:val="right"/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DB3A7" w14:textId="77777777" w:rsidR="00495F8B" w:rsidRDefault="00495F8B" w:rsidP="008D46AF">
            <w:pPr>
              <w:jc w:val="right"/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-30,27</w:t>
            </w:r>
          </w:p>
        </w:tc>
        <w:tc>
          <w:tcPr>
            <w:tcW w:w="3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1DA2C" w14:textId="77777777" w:rsidR="00495F8B" w:rsidRDefault="00495F8B" w:rsidP="008D46AF"/>
        </w:tc>
      </w:tr>
      <w:tr w:rsidR="00495F8B" w14:paraId="53B30CC2" w14:textId="77777777" w:rsidTr="008D46AF">
        <w:trPr>
          <w:trHeight w:val="511"/>
        </w:trPr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6AB68" w14:textId="77777777" w:rsidR="00495F8B" w:rsidRDefault="00495F8B" w:rsidP="008D46AF">
            <w:r>
              <w:rPr>
                <w:rStyle w:val="None"/>
                <w:rFonts w:ascii="Calibri" w:hAnsi="Calibri"/>
                <w:sz w:val="22"/>
                <w:szCs w:val="22"/>
              </w:rPr>
              <w:t>Acties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A8D0C" w14:textId="77777777" w:rsidR="00495F8B" w:rsidRDefault="00495F8B" w:rsidP="008D46AF">
            <w:pPr>
              <w:jc w:val="right"/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13.326,34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1DE26" w14:textId="77777777" w:rsidR="00495F8B" w:rsidRDefault="00495F8B" w:rsidP="008D46AF">
            <w:pPr>
              <w:jc w:val="right"/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43B03" w14:textId="77777777" w:rsidR="00495F8B" w:rsidRDefault="00495F8B" w:rsidP="008D46AF">
            <w:pPr>
              <w:jc w:val="right"/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8A872" w14:textId="77777777" w:rsidR="00495F8B" w:rsidRDefault="00495F8B" w:rsidP="008D46AF"/>
        </w:tc>
      </w:tr>
      <w:tr w:rsidR="00495F8B" w14:paraId="7E3A69EB" w14:textId="77777777" w:rsidTr="008D46AF">
        <w:trPr>
          <w:trHeight w:val="313"/>
        </w:trPr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D452C" w14:textId="77777777" w:rsidR="00495F8B" w:rsidRDefault="00495F8B" w:rsidP="008D46AF">
            <w:pPr>
              <w:jc w:val="right"/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Totaal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36288" w14:textId="77777777" w:rsidR="00495F8B" w:rsidRDefault="00495F8B" w:rsidP="008D46AF">
            <w:pPr>
              <w:jc w:val="right"/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7C210" w14:textId="77777777" w:rsidR="00495F8B" w:rsidRDefault="00495F8B" w:rsidP="008D46AF">
            <w:pPr>
              <w:jc w:val="right"/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CC4AB" w14:textId="77777777" w:rsidR="00495F8B" w:rsidRDefault="00495F8B" w:rsidP="008D46AF">
            <w:pPr>
              <w:jc w:val="right"/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13.326,34</w:t>
            </w:r>
          </w:p>
        </w:tc>
        <w:tc>
          <w:tcPr>
            <w:tcW w:w="3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19A55" w14:textId="77777777" w:rsidR="00495F8B" w:rsidRDefault="00495F8B" w:rsidP="008D46AF"/>
        </w:tc>
      </w:tr>
      <w:tr w:rsidR="00495F8B" w14:paraId="1F49C8EE" w14:textId="77777777" w:rsidTr="008D46AF">
        <w:trPr>
          <w:trHeight w:val="313"/>
        </w:trPr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E61AC" w14:textId="77777777" w:rsidR="00495F8B" w:rsidRDefault="00495F8B" w:rsidP="008D46AF">
            <w:r>
              <w:rPr>
                <w:rStyle w:val="None"/>
                <w:rFonts w:ascii="Calibri" w:hAnsi="Calibri"/>
                <w:sz w:val="22"/>
                <w:szCs w:val="22"/>
              </w:rPr>
              <w:t>Donateurs en advertenties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5C7E5" w14:textId="77777777" w:rsidR="00495F8B" w:rsidRDefault="00495F8B" w:rsidP="008D46AF">
            <w:pPr>
              <w:jc w:val="right"/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265,00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26FD1" w14:textId="77777777" w:rsidR="00495F8B" w:rsidRDefault="00495F8B" w:rsidP="008D46AF">
            <w:pPr>
              <w:jc w:val="right"/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84D51" w14:textId="77777777" w:rsidR="00495F8B" w:rsidRDefault="00495F8B" w:rsidP="008D46AF">
            <w:pPr>
              <w:jc w:val="right"/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ACC3C" w14:textId="77777777" w:rsidR="00495F8B" w:rsidRDefault="00495F8B" w:rsidP="008D46AF"/>
        </w:tc>
      </w:tr>
      <w:tr w:rsidR="00495F8B" w14:paraId="2D0E2538" w14:textId="77777777" w:rsidTr="008D46AF">
        <w:trPr>
          <w:trHeight w:val="313"/>
        </w:trPr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E0F9A" w14:textId="77777777" w:rsidR="00495F8B" w:rsidRDefault="00495F8B" w:rsidP="008D46AF">
            <w:r>
              <w:rPr>
                <w:rStyle w:val="None"/>
                <w:rFonts w:ascii="Calibri" w:hAnsi="Calibri"/>
                <w:sz w:val="22"/>
                <w:szCs w:val="22"/>
              </w:rPr>
              <w:t>Noodfonds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9692D" w14:textId="77777777" w:rsidR="00495F8B" w:rsidRDefault="00495F8B" w:rsidP="008D46AF">
            <w:pPr>
              <w:jc w:val="right"/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807,69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4C248" w14:textId="77777777" w:rsidR="00495F8B" w:rsidRDefault="00495F8B" w:rsidP="008D46AF">
            <w:pPr>
              <w:jc w:val="right"/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E2364" w14:textId="77777777" w:rsidR="00495F8B" w:rsidRDefault="00495F8B" w:rsidP="008D46AF">
            <w:pPr>
              <w:jc w:val="right"/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087FF" w14:textId="77777777" w:rsidR="00495F8B" w:rsidRDefault="00495F8B" w:rsidP="008D46AF"/>
        </w:tc>
      </w:tr>
      <w:tr w:rsidR="00495F8B" w14:paraId="0AE4E38A" w14:textId="77777777" w:rsidTr="008D46AF">
        <w:trPr>
          <w:trHeight w:val="313"/>
        </w:trPr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6982F" w14:textId="77777777" w:rsidR="00495F8B" w:rsidRDefault="00495F8B" w:rsidP="008D46AF">
            <w:r>
              <w:rPr>
                <w:rStyle w:val="None"/>
                <w:rFonts w:ascii="Calibri" w:hAnsi="Calibri"/>
                <w:sz w:val="22"/>
                <w:szCs w:val="22"/>
              </w:rPr>
              <w:t>Bankkosten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8F774" w14:textId="77777777" w:rsidR="00495F8B" w:rsidRDefault="00495F8B" w:rsidP="008D46AF">
            <w:pPr>
              <w:jc w:val="right"/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9CF58" w14:textId="77777777" w:rsidR="00495F8B" w:rsidRDefault="00495F8B" w:rsidP="008D46AF">
            <w:pPr>
              <w:jc w:val="right"/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-241,80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43146" w14:textId="77777777" w:rsidR="00495F8B" w:rsidRDefault="00495F8B" w:rsidP="008D46AF">
            <w:pPr>
              <w:jc w:val="right"/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30DCA" w14:textId="77777777" w:rsidR="00495F8B" w:rsidRDefault="00495F8B" w:rsidP="008D46AF"/>
        </w:tc>
      </w:tr>
      <w:tr w:rsidR="00495F8B" w14:paraId="06B4CD37" w14:textId="77777777" w:rsidTr="008D46AF">
        <w:trPr>
          <w:trHeight w:val="313"/>
        </w:trPr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9E0DB" w14:textId="77777777" w:rsidR="00495F8B" w:rsidRDefault="00495F8B" w:rsidP="008D46AF">
            <w:r>
              <w:rPr>
                <w:rStyle w:val="None"/>
                <w:rFonts w:ascii="Calibri" w:hAnsi="Calibri"/>
                <w:sz w:val="22"/>
                <w:szCs w:val="22"/>
              </w:rPr>
              <w:t>Diverse kosten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3DC1E" w14:textId="77777777" w:rsidR="00495F8B" w:rsidRDefault="00495F8B" w:rsidP="008D46AF">
            <w:pPr>
              <w:jc w:val="right"/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04B55" w14:textId="77777777" w:rsidR="00495F8B" w:rsidRDefault="00495F8B" w:rsidP="008D46AF">
            <w:pPr>
              <w:jc w:val="right"/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-4.689,67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6CCF3" w14:textId="77777777" w:rsidR="00495F8B" w:rsidRDefault="00495F8B" w:rsidP="008D46AF">
            <w:pPr>
              <w:jc w:val="right"/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174A6" w14:textId="77777777" w:rsidR="00495F8B" w:rsidRDefault="00495F8B" w:rsidP="008D46AF"/>
        </w:tc>
      </w:tr>
      <w:tr w:rsidR="00495F8B" w14:paraId="04E226F5" w14:textId="77777777" w:rsidTr="008D46AF">
        <w:trPr>
          <w:trHeight w:val="313"/>
        </w:trPr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16057" w14:textId="77777777" w:rsidR="00495F8B" w:rsidRDefault="00495F8B" w:rsidP="008D46AF">
            <w:pPr>
              <w:jc w:val="right"/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Totaal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9CDA3" w14:textId="77777777" w:rsidR="00495F8B" w:rsidRDefault="00495F8B" w:rsidP="008D46AF">
            <w:pPr>
              <w:jc w:val="right"/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2AC80" w14:textId="77777777" w:rsidR="00495F8B" w:rsidRDefault="00495F8B" w:rsidP="008D46AF">
            <w:pPr>
              <w:jc w:val="right"/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06C83" w14:textId="77777777" w:rsidR="00495F8B" w:rsidRDefault="00495F8B" w:rsidP="008D46AF">
            <w:pPr>
              <w:jc w:val="right"/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-3.858,78</w:t>
            </w:r>
          </w:p>
        </w:tc>
        <w:tc>
          <w:tcPr>
            <w:tcW w:w="3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FB867" w14:textId="77777777" w:rsidR="00495F8B" w:rsidRDefault="00495F8B" w:rsidP="008D46AF"/>
        </w:tc>
      </w:tr>
      <w:tr w:rsidR="00495F8B" w14:paraId="3BF3AD86" w14:textId="77777777" w:rsidTr="008D46AF">
        <w:trPr>
          <w:trHeight w:val="511"/>
        </w:trPr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D28D1" w14:textId="77777777" w:rsidR="00495F8B" w:rsidRDefault="00495F8B" w:rsidP="008D46AF">
            <w:pPr>
              <w:jc w:val="right"/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Totaal Bank + Ontvangsten - Uitgaven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3D362" w14:textId="77777777" w:rsidR="00495F8B" w:rsidRDefault="00495F8B" w:rsidP="008D46AF">
            <w:pPr>
              <w:jc w:val="right"/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36.849,80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14161" w14:textId="77777777" w:rsidR="00495F8B" w:rsidRDefault="00495F8B" w:rsidP="008D46AF">
            <w:pPr>
              <w:jc w:val="right"/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-37.126,07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5D393" w14:textId="77777777" w:rsidR="00495F8B" w:rsidRDefault="00495F8B" w:rsidP="008D46AF">
            <w:pPr>
              <w:jc w:val="right"/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-276,27</w:t>
            </w:r>
          </w:p>
        </w:tc>
        <w:tc>
          <w:tcPr>
            <w:tcW w:w="3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25DC2" w14:textId="77777777" w:rsidR="00495F8B" w:rsidRDefault="00495F8B" w:rsidP="008D46AF"/>
        </w:tc>
      </w:tr>
      <w:tr w:rsidR="00495F8B" w14:paraId="48987D18" w14:textId="77777777" w:rsidTr="008D46AF">
        <w:trPr>
          <w:trHeight w:val="313"/>
        </w:trPr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4C38D" w14:textId="77777777" w:rsidR="00495F8B" w:rsidRDefault="00495F8B" w:rsidP="008D46AF">
            <w:pPr>
              <w:jc w:val="right"/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EB1D7" w14:textId="77777777" w:rsidR="00495F8B" w:rsidRDefault="00495F8B" w:rsidP="008D46AF">
            <w:pPr>
              <w:jc w:val="right"/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97918" w14:textId="77777777" w:rsidR="00495F8B" w:rsidRDefault="00495F8B" w:rsidP="008D46AF">
            <w:pPr>
              <w:jc w:val="right"/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76E73" w14:textId="77777777" w:rsidR="00495F8B" w:rsidRDefault="00495F8B" w:rsidP="008D46AF">
            <w:pPr>
              <w:jc w:val="right"/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51EB9" w14:textId="77777777" w:rsidR="00495F8B" w:rsidRDefault="00495F8B" w:rsidP="008D46AF"/>
        </w:tc>
      </w:tr>
      <w:tr w:rsidR="00495F8B" w14:paraId="0EAD22C3" w14:textId="77777777" w:rsidTr="008D46AF">
        <w:trPr>
          <w:trHeight w:val="511"/>
        </w:trPr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3CC0D" w14:textId="77777777" w:rsidR="00495F8B" w:rsidRDefault="00495F8B" w:rsidP="008D46AF">
            <w:r>
              <w:rPr>
                <w:rStyle w:val="None"/>
                <w:rFonts w:ascii="Calibri" w:hAnsi="Calibri"/>
                <w:sz w:val="22"/>
                <w:szCs w:val="22"/>
              </w:rPr>
              <w:t>31-12-2023 eindsaldo Regiobank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7C964" w14:textId="77777777" w:rsidR="00495F8B" w:rsidRDefault="00495F8B" w:rsidP="008D46AF">
            <w:pPr>
              <w:jc w:val="right"/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3.568,10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5E3C8" w14:textId="77777777" w:rsidR="00495F8B" w:rsidRDefault="00495F8B" w:rsidP="008D46AF">
            <w:pPr>
              <w:jc w:val="right"/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0636B" w14:textId="77777777" w:rsidR="00495F8B" w:rsidRDefault="00495F8B" w:rsidP="008D46AF">
            <w:pPr>
              <w:jc w:val="right"/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2F210" w14:textId="77777777" w:rsidR="00495F8B" w:rsidRDefault="00495F8B" w:rsidP="008D46AF"/>
        </w:tc>
      </w:tr>
      <w:tr w:rsidR="00495F8B" w14:paraId="48E1BB58" w14:textId="77777777" w:rsidTr="008D46AF">
        <w:trPr>
          <w:trHeight w:val="520"/>
        </w:trPr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B493D" w14:textId="77777777" w:rsidR="00495F8B" w:rsidRDefault="00495F8B" w:rsidP="008D46AF">
            <w:r>
              <w:rPr>
                <w:rStyle w:val="None"/>
                <w:rFonts w:ascii="Calibri" w:hAnsi="Calibri"/>
                <w:sz w:val="22"/>
                <w:szCs w:val="22"/>
              </w:rPr>
              <w:t>31-12-2023 eindsaldo Regiobank spaarrekening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57E0D" w14:textId="77777777" w:rsidR="00495F8B" w:rsidRDefault="00495F8B" w:rsidP="008D46AF">
            <w:pPr>
              <w:jc w:val="right"/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5.149,99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1B135" w14:textId="77777777" w:rsidR="00495F8B" w:rsidRDefault="00495F8B" w:rsidP="008D46AF">
            <w:pPr>
              <w:jc w:val="right"/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81B18" w14:textId="77777777" w:rsidR="00495F8B" w:rsidRDefault="00495F8B" w:rsidP="008D46AF">
            <w:pPr>
              <w:jc w:val="right"/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41D38" w14:textId="77777777" w:rsidR="00495F8B" w:rsidRDefault="00495F8B" w:rsidP="008D46AF"/>
        </w:tc>
      </w:tr>
      <w:tr w:rsidR="00495F8B" w14:paraId="3454F34E" w14:textId="77777777" w:rsidTr="008D46AF">
        <w:trPr>
          <w:trHeight w:val="313"/>
        </w:trPr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CFC2F" w14:textId="77777777" w:rsidR="00495F8B" w:rsidRDefault="00495F8B" w:rsidP="008D46AF">
            <w:pPr>
              <w:jc w:val="right"/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Totaal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3490D" w14:textId="77777777" w:rsidR="00495F8B" w:rsidRDefault="00495F8B" w:rsidP="008D46AF">
            <w:pPr>
              <w:jc w:val="right"/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6577A" w14:textId="77777777" w:rsidR="00495F8B" w:rsidRDefault="00495F8B" w:rsidP="008D46AF">
            <w:pPr>
              <w:jc w:val="right"/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6E8C4" w14:textId="77777777" w:rsidR="00495F8B" w:rsidRDefault="00495F8B" w:rsidP="008D46AF">
            <w:pPr>
              <w:jc w:val="right"/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8.718,09</w:t>
            </w:r>
          </w:p>
        </w:tc>
        <w:tc>
          <w:tcPr>
            <w:tcW w:w="3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C9460" w14:textId="77777777" w:rsidR="00495F8B" w:rsidRDefault="00495F8B" w:rsidP="008D46AF"/>
        </w:tc>
      </w:tr>
      <w:tr w:rsidR="00495F8B" w14:paraId="7C456E77" w14:textId="77777777" w:rsidTr="008D46AF">
        <w:trPr>
          <w:trHeight w:val="313"/>
        </w:trPr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6B54D" w14:textId="77777777" w:rsidR="00495F8B" w:rsidRDefault="00495F8B" w:rsidP="008D46AF">
            <w:pPr>
              <w:jc w:val="right"/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62D21" w14:textId="77777777" w:rsidR="00495F8B" w:rsidRDefault="00495F8B" w:rsidP="008D46AF">
            <w:pPr>
              <w:jc w:val="right"/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E22E2" w14:textId="77777777" w:rsidR="00495F8B" w:rsidRDefault="00495F8B" w:rsidP="008D46AF">
            <w:pPr>
              <w:jc w:val="right"/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CEE0E" w14:textId="77777777" w:rsidR="00495F8B" w:rsidRDefault="00495F8B" w:rsidP="008D46AF">
            <w:pPr>
              <w:jc w:val="right"/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53A2C" w14:textId="77777777" w:rsidR="00495F8B" w:rsidRDefault="00495F8B" w:rsidP="008D46AF"/>
        </w:tc>
      </w:tr>
    </w:tbl>
    <w:p w14:paraId="0EABCC2F" w14:textId="77777777" w:rsidR="00495F8B" w:rsidRDefault="00495F8B" w:rsidP="00495F8B">
      <w:pPr>
        <w:rPr>
          <w:rStyle w:val="None"/>
          <w:rFonts w:ascii="Calibri" w:hAnsi="Calibri"/>
          <w:b/>
          <w:bCs/>
          <w:sz w:val="28"/>
          <w:szCs w:val="28"/>
          <w:u w:val="single"/>
        </w:rPr>
      </w:pPr>
    </w:p>
    <w:p w14:paraId="6FC4F1C6" w14:textId="77777777" w:rsidR="00495F8B" w:rsidRDefault="00495F8B" w:rsidP="00495F8B">
      <w:pPr>
        <w:rPr>
          <w:rStyle w:val="None"/>
          <w:rFonts w:ascii="Calibri" w:hAnsi="Calibri"/>
          <w:b/>
          <w:bCs/>
          <w:sz w:val="28"/>
          <w:szCs w:val="28"/>
          <w:u w:val="single"/>
        </w:rPr>
      </w:pPr>
    </w:p>
    <w:p w14:paraId="717C3CCD" w14:textId="77777777" w:rsidR="00495F8B" w:rsidRDefault="00495F8B" w:rsidP="00495F8B">
      <w:pPr>
        <w:rPr>
          <w:rStyle w:val="None"/>
          <w:rFonts w:ascii="Calibri" w:hAnsi="Calibri" w:cs="Calibri"/>
          <w:b/>
          <w:bCs/>
          <w:sz w:val="28"/>
          <w:szCs w:val="28"/>
          <w:u w:val="single"/>
        </w:rPr>
      </w:pPr>
      <w:r>
        <w:rPr>
          <w:rStyle w:val="None"/>
          <w:rFonts w:ascii="Calibri" w:hAnsi="Calibri"/>
          <w:b/>
          <w:bCs/>
          <w:sz w:val="28"/>
          <w:szCs w:val="28"/>
          <w:u w:val="single"/>
        </w:rPr>
        <w:t>Toelichting:</w:t>
      </w:r>
    </w:p>
    <w:p w14:paraId="463578B0" w14:textId="77777777" w:rsidR="00495F8B" w:rsidRDefault="00495F8B" w:rsidP="00495F8B">
      <w:pPr>
        <w:rPr>
          <w:rStyle w:val="None"/>
          <w:rFonts w:ascii="Calibri" w:hAnsi="Calibri" w:cs="Calibri"/>
          <w:b/>
          <w:bCs/>
          <w:sz w:val="28"/>
          <w:szCs w:val="28"/>
          <w:u w:val="single"/>
        </w:rPr>
      </w:pPr>
    </w:p>
    <w:p w14:paraId="0C63C74A" w14:textId="77777777" w:rsidR="00495F8B" w:rsidRDefault="00495F8B" w:rsidP="00495F8B">
      <w:pPr>
        <w:rPr>
          <w:rStyle w:val="None"/>
          <w:rFonts w:ascii="Calibri" w:hAnsi="Calibri" w:cs="Calibri"/>
        </w:rPr>
      </w:pPr>
      <w:r>
        <w:rPr>
          <w:rStyle w:val="None"/>
          <w:rFonts w:ascii="Calibri" w:hAnsi="Calibri"/>
        </w:rPr>
        <w:lastRenderedPageBreak/>
        <w:t xml:space="preserve">Dat er een </w:t>
      </w:r>
      <w:proofErr w:type="spellStart"/>
      <w:r>
        <w:rPr>
          <w:rStyle w:val="None"/>
          <w:rFonts w:ascii="Calibri" w:hAnsi="Calibri"/>
        </w:rPr>
        <w:t>ve</w:t>
      </w:r>
      <w:proofErr w:type="spellEnd"/>
      <w:r>
        <w:rPr>
          <w:rStyle w:val="None"/>
          <w:rFonts w:ascii="Calibri" w:hAnsi="Calibri"/>
          <w:lang w:val="en-US"/>
        </w:rPr>
        <w:t>r</w:t>
      </w:r>
      <w:r>
        <w:rPr>
          <w:rStyle w:val="None"/>
          <w:rFonts w:ascii="Calibri" w:hAnsi="Calibri"/>
        </w:rPr>
        <w:t>schil is tussen betaalde en uitgegeven sponsorgelden komt omdat we bijspringen bij kinderen die een duurdere opleiding volgen of als de sponsor niet bereid is het verzekeringsgeld te betalen.</w:t>
      </w:r>
    </w:p>
    <w:p w14:paraId="6AE12311" w14:textId="77777777" w:rsidR="00495F8B" w:rsidRDefault="00495F8B" w:rsidP="00495F8B">
      <w:pPr>
        <w:rPr>
          <w:rStyle w:val="None"/>
          <w:rFonts w:ascii="Calibri" w:hAnsi="Calibri" w:cs="Calibri"/>
        </w:rPr>
      </w:pPr>
    </w:p>
    <w:p w14:paraId="5A0B446D" w14:textId="77777777" w:rsidR="00495F8B" w:rsidRDefault="00495F8B" w:rsidP="00495F8B">
      <w:pPr>
        <w:rPr>
          <w:rStyle w:val="None"/>
          <w:rFonts w:ascii="Calibri" w:hAnsi="Calibri" w:cs="Calibri"/>
        </w:rPr>
      </w:pPr>
      <w:r>
        <w:rPr>
          <w:rStyle w:val="None"/>
          <w:rFonts w:ascii="Calibri" w:hAnsi="Calibri"/>
        </w:rPr>
        <w:t>Bij de bibliotheek hebben we weinig tot geen inkomsten maar we betalen wel volgens afspraak € 5000 voor de running</w:t>
      </w:r>
      <w:r>
        <w:rPr>
          <w:rStyle w:val="None"/>
          <w:rFonts w:ascii="Calibri" w:hAnsi="Calibri"/>
          <w:lang w:val="en-US"/>
        </w:rPr>
        <w:t xml:space="preserve"> </w:t>
      </w:r>
      <w:r>
        <w:rPr>
          <w:rStyle w:val="None"/>
          <w:rFonts w:ascii="Calibri" w:hAnsi="Calibri"/>
        </w:rPr>
        <w:t>kosten.</w:t>
      </w:r>
    </w:p>
    <w:p w14:paraId="7D4CF02C" w14:textId="77777777" w:rsidR="00495F8B" w:rsidRDefault="00495F8B" w:rsidP="00495F8B">
      <w:pPr>
        <w:rPr>
          <w:rStyle w:val="None"/>
          <w:rFonts w:ascii="Calibri" w:hAnsi="Calibri" w:cs="Calibri"/>
        </w:rPr>
      </w:pPr>
    </w:p>
    <w:p w14:paraId="0BA6BB61" w14:textId="77777777" w:rsidR="00495F8B" w:rsidRDefault="00495F8B" w:rsidP="00495F8B">
      <w:pPr>
        <w:rPr>
          <w:rStyle w:val="None"/>
          <w:rFonts w:ascii="Calibri" w:hAnsi="Calibri" w:cs="Calibri"/>
        </w:rPr>
      </w:pPr>
      <w:r>
        <w:rPr>
          <w:rStyle w:val="None"/>
          <w:rFonts w:ascii="Calibri" w:hAnsi="Calibri"/>
        </w:rPr>
        <w:t xml:space="preserve">Acties zijn alle inkomsten generende activiteiten zoals rommelmarkten, </w:t>
      </w:r>
      <w:r>
        <w:rPr>
          <w:rStyle w:val="None"/>
          <w:rFonts w:ascii="Calibri" w:hAnsi="Calibri"/>
          <w:lang w:val="en-US"/>
        </w:rPr>
        <w:t>V</w:t>
      </w:r>
      <w:proofErr w:type="spellStart"/>
      <w:r>
        <w:rPr>
          <w:rStyle w:val="None"/>
          <w:rFonts w:ascii="Calibri" w:hAnsi="Calibri"/>
        </w:rPr>
        <w:t>inted</w:t>
      </w:r>
      <w:proofErr w:type="spellEnd"/>
      <w:r>
        <w:rPr>
          <w:rStyle w:val="None"/>
          <w:rFonts w:ascii="Calibri" w:hAnsi="Calibri"/>
        </w:rPr>
        <w:t xml:space="preserve"> en marktplaats</w:t>
      </w:r>
      <w:r>
        <w:rPr>
          <w:rStyle w:val="None"/>
          <w:rFonts w:ascii="Calibri" w:hAnsi="Calibri"/>
          <w:lang w:val="en-US"/>
        </w:rPr>
        <w:t xml:space="preserve"> </w:t>
      </w:r>
      <w:r>
        <w:rPr>
          <w:rStyle w:val="None"/>
          <w:rFonts w:ascii="Calibri" w:hAnsi="Calibri"/>
        </w:rPr>
        <w:t>verkoop, pennen, cartridges en mobieltjes, boekenbalie opbrengsten etc.</w:t>
      </w:r>
    </w:p>
    <w:p w14:paraId="166F213A" w14:textId="77777777" w:rsidR="00495F8B" w:rsidRDefault="00495F8B" w:rsidP="00495F8B">
      <w:pPr>
        <w:rPr>
          <w:rStyle w:val="None"/>
          <w:rFonts w:ascii="Calibri" w:hAnsi="Calibri" w:cs="Calibri"/>
        </w:rPr>
      </w:pPr>
    </w:p>
    <w:p w14:paraId="405A6F42" w14:textId="77777777" w:rsidR="00495F8B" w:rsidRDefault="00495F8B" w:rsidP="00495F8B">
      <w:pPr>
        <w:rPr>
          <w:rStyle w:val="None"/>
          <w:rFonts w:ascii="Calibri" w:hAnsi="Calibri" w:cs="Calibri"/>
        </w:rPr>
      </w:pPr>
      <w:r>
        <w:rPr>
          <w:rStyle w:val="None"/>
          <w:rFonts w:ascii="Calibri" w:hAnsi="Calibri"/>
        </w:rPr>
        <w:t>Het noodfonds zijn de bij</w:t>
      </w:r>
      <w:r>
        <w:rPr>
          <w:rStyle w:val="None"/>
          <w:rFonts w:ascii="Calibri" w:hAnsi="Calibri"/>
          <w:lang w:val="en-US"/>
        </w:rPr>
        <w:t>d</w:t>
      </w:r>
      <w:r>
        <w:rPr>
          <w:rStyle w:val="None"/>
          <w:rFonts w:ascii="Calibri" w:hAnsi="Calibri"/>
        </w:rPr>
        <w:t>ragen uit de club van 1000 en houden we apart voor noodsituaties.</w:t>
      </w:r>
    </w:p>
    <w:p w14:paraId="686B11DD" w14:textId="77777777" w:rsidR="00495F8B" w:rsidRDefault="00495F8B" w:rsidP="00495F8B">
      <w:pPr>
        <w:rPr>
          <w:rStyle w:val="None"/>
          <w:rFonts w:ascii="Calibri" w:hAnsi="Calibri" w:cs="Calibri"/>
        </w:rPr>
      </w:pPr>
    </w:p>
    <w:p w14:paraId="6E9931C9" w14:textId="77777777" w:rsidR="00495F8B" w:rsidRDefault="00495F8B" w:rsidP="00495F8B">
      <w:pPr>
        <w:rPr>
          <w:rStyle w:val="None"/>
          <w:rFonts w:ascii="Calibri" w:hAnsi="Calibri" w:cs="Calibri"/>
        </w:rPr>
      </w:pPr>
      <w:r>
        <w:rPr>
          <w:rStyle w:val="None"/>
          <w:rFonts w:ascii="Calibri" w:hAnsi="Calibri"/>
        </w:rPr>
        <w:t>Bank</w:t>
      </w:r>
      <w:r>
        <w:rPr>
          <w:rStyle w:val="None"/>
          <w:rFonts w:ascii="Calibri" w:hAnsi="Calibri"/>
          <w:lang w:val="en-US"/>
        </w:rPr>
        <w:t>k</w:t>
      </w:r>
      <w:proofErr w:type="spellStart"/>
      <w:r>
        <w:rPr>
          <w:rStyle w:val="None"/>
          <w:rFonts w:ascii="Calibri" w:hAnsi="Calibri"/>
        </w:rPr>
        <w:t>osten</w:t>
      </w:r>
      <w:proofErr w:type="spellEnd"/>
      <w:r>
        <w:rPr>
          <w:rStyle w:val="None"/>
          <w:rFonts w:ascii="Calibri" w:hAnsi="Calibri"/>
        </w:rPr>
        <w:t xml:space="preserve"> zijn helaas best wel hoog, een zak</w:t>
      </w:r>
      <w:r>
        <w:rPr>
          <w:rStyle w:val="None"/>
          <w:rFonts w:ascii="Calibri" w:hAnsi="Calibri"/>
          <w:lang w:val="en-US"/>
        </w:rPr>
        <w:t>e</w:t>
      </w:r>
      <w:proofErr w:type="spellStart"/>
      <w:r>
        <w:rPr>
          <w:rStyle w:val="None"/>
          <w:rFonts w:ascii="Calibri" w:hAnsi="Calibri"/>
        </w:rPr>
        <w:t>lijke</w:t>
      </w:r>
      <w:proofErr w:type="spellEnd"/>
      <w:r>
        <w:rPr>
          <w:rStyle w:val="None"/>
          <w:rFonts w:ascii="Calibri" w:hAnsi="Calibri"/>
        </w:rPr>
        <w:t xml:space="preserve"> rekening kost veel meer </w:t>
      </w:r>
      <w:proofErr w:type="spellStart"/>
      <w:r>
        <w:rPr>
          <w:rStyle w:val="None"/>
          <w:rFonts w:ascii="Calibri" w:hAnsi="Calibri"/>
          <w:lang w:val="en-US"/>
        </w:rPr>
        <w:t>dan</w:t>
      </w:r>
      <w:proofErr w:type="spellEnd"/>
      <w:r>
        <w:rPr>
          <w:rStyle w:val="None"/>
          <w:rFonts w:ascii="Calibri" w:hAnsi="Calibri"/>
        </w:rPr>
        <w:t xml:space="preserve"> een privé rekening, ook moeten we per maand € 3,63  afdragen voor klanten onderzoek (wit wassen e.d.) De ontvangen rente is van het totaal bedrag afgetrokken.</w:t>
      </w:r>
    </w:p>
    <w:p w14:paraId="0617D872" w14:textId="77777777" w:rsidR="00495F8B" w:rsidRDefault="00495F8B" w:rsidP="00495F8B">
      <w:pPr>
        <w:rPr>
          <w:rStyle w:val="None"/>
          <w:rFonts w:ascii="Calibri" w:hAnsi="Calibri" w:cs="Calibri"/>
        </w:rPr>
      </w:pPr>
    </w:p>
    <w:p w14:paraId="5BD73A98" w14:textId="77777777" w:rsidR="00495F8B" w:rsidRDefault="00495F8B" w:rsidP="00495F8B">
      <w:pPr>
        <w:rPr>
          <w:rStyle w:val="None"/>
          <w:rFonts w:ascii="Calibri" w:hAnsi="Calibri" w:cs="Calibri"/>
        </w:rPr>
      </w:pPr>
      <w:r>
        <w:rPr>
          <w:rStyle w:val="None"/>
          <w:rFonts w:ascii="Calibri" w:hAnsi="Calibri"/>
        </w:rPr>
        <w:t xml:space="preserve">Tenslotte de diverse kosten, hieronder vallen de donaties aan speciale activiteiten, denk daarbij aan een donatie voor de </w:t>
      </w:r>
      <w:proofErr w:type="spellStart"/>
      <w:r>
        <w:rPr>
          <w:rStyle w:val="None"/>
          <w:rFonts w:ascii="Calibri" w:hAnsi="Calibri"/>
        </w:rPr>
        <w:t>children’s</w:t>
      </w:r>
      <w:proofErr w:type="spellEnd"/>
      <w:r>
        <w:rPr>
          <w:rStyle w:val="None"/>
          <w:rFonts w:ascii="Calibri" w:hAnsi="Calibri"/>
        </w:rPr>
        <w:t xml:space="preserve"> farm etc.</w:t>
      </w:r>
    </w:p>
    <w:p w14:paraId="6AEFC75C" w14:textId="77777777" w:rsidR="00495F8B" w:rsidRDefault="00495F8B" w:rsidP="00495F8B">
      <w:pPr>
        <w:jc w:val="both"/>
        <w:rPr>
          <w:rStyle w:val="None"/>
          <w:rFonts w:ascii="Calibri" w:hAnsi="Calibri" w:cs="Calibri"/>
          <w:sz w:val="22"/>
          <w:szCs w:val="22"/>
        </w:rPr>
      </w:pPr>
    </w:p>
    <w:p w14:paraId="0BC01514" w14:textId="77777777" w:rsidR="00495F8B" w:rsidRDefault="00495F8B" w:rsidP="00495F8B">
      <w:pPr>
        <w:ind w:left="2832"/>
        <w:jc w:val="both"/>
        <w:rPr>
          <w:rStyle w:val="None"/>
          <w:rFonts w:ascii="Calibri" w:hAnsi="Calibri" w:cs="Calibri"/>
          <w:b/>
          <w:bCs/>
          <w:sz w:val="22"/>
          <w:szCs w:val="22"/>
          <w:u w:val="single"/>
        </w:rPr>
      </w:pPr>
    </w:p>
    <w:p w14:paraId="62F54F18" w14:textId="77777777" w:rsidR="00495F8B" w:rsidRDefault="00495F8B" w:rsidP="00495F8B">
      <w:pPr>
        <w:jc w:val="center"/>
        <w:rPr>
          <w:rStyle w:val="None"/>
          <w:b/>
          <w:bCs/>
          <w:sz w:val="40"/>
          <w:szCs w:val="40"/>
          <w:u w:val="single"/>
        </w:rPr>
      </w:pPr>
    </w:p>
    <w:p w14:paraId="77E839B6" w14:textId="77777777" w:rsidR="00495F8B" w:rsidRDefault="00495F8B" w:rsidP="00495F8B">
      <w:pPr>
        <w:rPr>
          <w:rStyle w:val="None"/>
          <w:b/>
          <w:bCs/>
          <w:sz w:val="40"/>
          <w:szCs w:val="40"/>
          <w:u w:val="single"/>
        </w:rPr>
      </w:pPr>
    </w:p>
    <w:p w14:paraId="22FAEDD6" w14:textId="77777777" w:rsidR="00495F8B" w:rsidRDefault="00495F8B" w:rsidP="00495F8B">
      <w:pPr>
        <w:rPr>
          <w:rStyle w:val="None"/>
          <w:b/>
          <w:bCs/>
          <w:sz w:val="40"/>
          <w:szCs w:val="40"/>
          <w:u w:val="single"/>
        </w:rPr>
      </w:pPr>
      <w:r>
        <w:rPr>
          <w:rStyle w:val="None"/>
          <w:b/>
          <w:bCs/>
          <w:sz w:val="40"/>
          <w:szCs w:val="40"/>
          <w:u w:val="single"/>
        </w:rPr>
        <w:t>JAARVERSLAG 2023</w:t>
      </w:r>
    </w:p>
    <w:p w14:paraId="0F82E1D1" w14:textId="77777777" w:rsidR="00495F8B" w:rsidRDefault="00495F8B" w:rsidP="00495F8B">
      <w:pPr>
        <w:jc w:val="center"/>
        <w:rPr>
          <w:rStyle w:val="None"/>
          <w:b/>
          <w:bCs/>
          <w:sz w:val="40"/>
          <w:szCs w:val="40"/>
          <w:u w:val="single"/>
        </w:rPr>
      </w:pPr>
    </w:p>
    <w:tbl>
      <w:tblPr>
        <w:tblStyle w:val="TableNormal"/>
        <w:tblW w:w="733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10"/>
        <w:gridCol w:w="6028"/>
      </w:tblGrid>
      <w:tr w:rsidR="00495F8B" w14:paraId="4520481A" w14:textId="77777777" w:rsidTr="008D46AF">
        <w:trPr>
          <w:trHeight w:val="3310"/>
          <w:jc w:val="center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DD5CF" w14:textId="77777777" w:rsidR="00495F8B" w:rsidRDefault="00495F8B" w:rsidP="008D46AF">
            <w:r>
              <w:rPr>
                <w:rStyle w:val="None"/>
              </w:rPr>
              <w:t>Bestuur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03998" w14:textId="77777777" w:rsidR="00495F8B" w:rsidRDefault="00495F8B" w:rsidP="008D46AF">
            <w:pPr>
              <w:rPr>
                <w:rStyle w:val="None"/>
              </w:rPr>
            </w:pPr>
            <w:r>
              <w:rPr>
                <w:rStyle w:val="None"/>
              </w:rPr>
              <w:t>Het bestuur:</w:t>
            </w:r>
          </w:p>
          <w:p w14:paraId="47CE5C6D" w14:textId="77777777" w:rsidR="00495F8B" w:rsidRDefault="00495F8B" w:rsidP="008D46AF">
            <w:pPr>
              <w:rPr>
                <w:rStyle w:val="None"/>
              </w:rPr>
            </w:pPr>
            <w:r>
              <w:rPr>
                <w:rStyle w:val="None"/>
              </w:rPr>
              <w:t>Voorzitter: Jos Jansen</w:t>
            </w:r>
          </w:p>
          <w:p w14:paraId="52BCA421" w14:textId="77777777" w:rsidR="00495F8B" w:rsidRDefault="00495F8B" w:rsidP="008D46AF">
            <w:pPr>
              <w:rPr>
                <w:rStyle w:val="None"/>
              </w:rPr>
            </w:pPr>
            <w:r>
              <w:rPr>
                <w:rStyle w:val="None"/>
              </w:rPr>
              <w:t>Secretaris: Paulien Mul-Bode</w:t>
            </w:r>
          </w:p>
          <w:p w14:paraId="29F15A5C" w14:textId="77777777" w:rsidR="00495F8B" w:rsidRDefault="00495F8B" w:rsidP="008D46AF">
            <w:pPr>
              <w:rPr>
                <w:rStyle w:val="None"/>
              </w:rPr>
            </w:pPr>
            <w:r>
              <w:rPr>
                <w:rStyle w:val="None"/>
              </w:rPr>
              <w:t>Penningmeester: Annelies de Groot-Nieuwenweg</w:t>
            </w:r>
          </w:p>
          <w:p w14:paraId="2B244321" w14:textId="77777777" w:rsidR="00495F8B" w:rsidRDefault="00495F8B" w:rsidP="008D46AF">
            <w:pPr>
              <w:rPr>
                <w:rStyle w:val="None"/>
              </w:rPr>
            </w:pPr>
            <w:r>
              <w:rPr>
                <w:rStyle w:val="None"/>
              </w:rPr>
              <w:t>Overige leden: Job van den Elsen en Jet Westerveld</w:t>
            </w:r>
          </w:p>
          <w:p w14:paraId="29301C4F" w14:textId="77777777" w:rsidR="00495F8B" w:rsidRDefault="00495F8B" w:rsidP="008D46AF">
            <w:pPr>
              <w:rPr>
                <w:rStyle w:val="None"/>
              </w:rPr>
            </w:pPr>
            <w:r>
              <w:rPr>
                <w:rStyle w:val="None"/>
              </w:rPr>
              <w:t xml:space="preserve">Het bestuur heeft 3 maal via </w:t>
            </w:r>
            <w:r>
              <w:rPr>
                <w:rStyle w:val="None"/>
                <w:lang w:val="en-US"/>
              </w:rPr>
              <w:t>S</w:t>
            </w:r>
            <w:proofErr w:type="spellStart"/>
            <w:r>
              <w:rPr>
                <w:rStyle w:val="None"/>
              </w:rPr>
              <w:t>kype</w:t>
            </w:r>
            <w:proofErr w:type="spellEnd"/>
            <w:r>
              <w:rPr>
                <w:rStyle w:val="None"/>
              </w:rPr>
              <w:t xml:space="preserve"> vergaderd.</w:t>
            </w:r>
          </w:p>
          <w:p w14:paraId="35BADBF1" w14:textId="77777777" w:rsidR="00495F8B" w:rsidRDefault="00495F8B" w:rsidP="008D46AF">
            <w:pPr>
              <w:rPr>
                <w:rStyle w:val="None"/>
              </w:rPr>
            </w:pPr>
            <w:r>
              <w:rPr>
                <w:rStyle w:val="None"/>
              </w:rPr>
              <w:t xml:space="preserve">Twee bestuursleden hebben, afzonderlijk van elkaar het project in </w:t>
            </w:r>
            <w:proofErr w:type="spellStart"/>
            <w:r>
              <w:rPr>
                <w:rStyle w:val="None"/>
              </w:rPr>
              <w:t>Ilula</w:t>
            </w:r>
            <w:proofErr w:type="spellEnd"/>
            <w:r>
              <w:rPr>
                <w:rStyle w:val="None"/>
              </w:rPr>
              <w:t xml:space="preserve"> Tanzania bezocht. </w:t>
            </w:r>
          </w:p>
          <w:p w14:paraId="5C946CD6" w14:textId="77777777" w:rsidR="00495F8B" w:rsidRDefault="00495F8B" w:rsidP="008D46AF">
            <w:r>
              <w:rPr>
                <w:rStyle w:val="None"/>
              </w:rPr>
              <w:t xml:space="preserve">Het verdere contact met IOP Tanzania verloopt normaal, voornamelijk via e-mail en </w:t>
            </w:r>
            <w:proofErr w:type="spellStart"/>
            <w:r>
              <w:rPr>
                <w:rStyle w:val="None"/>
              </w:rPr>
              <w:t>Whatsapp</w:t>
            </w:r>
            <w:proofErr w:type="spellEnd"/>
            <w:r>
              <w:rPr>
                <w:rStyle w:val="None"/>
              </w:rPr>
              <w:t>, een enkele maal via de telefoon.</w:t>
            </w:r>
          </w:p>
        </w:tc>
      </w:tr>
      <w:tr w:rsidR="00495F8B" w14:paraId="51D436E0" w14:textId="77777777" w:rsidTr="008D46AF">
        <w:trPr>
          <w:trHeight w:val="2410"/>
          <w:jc w:val="center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AD8AD" w14:textId="77777777" w:rsidR="00495F8B" w:rsidRDefault="00495F8B" w:rsidP="008D46AF">
            <w:pPr>
              <w:rPr>
                <w:rStyle w:val="None"/>
              </w:rPr>
            </w:pPr>
            <w:r>
              <w:rPr>
                <w:rStyle w:val="None"/>
              </w:rPr>
              <w:lastRenderedPageBreak/>
              <w:t>Bestuur</w:t>
            </w:r>
          </w:p>
          <w:p w14:paraId="3DD72669" w14:textId="77777777" w:rsidR="00495F8B" w:rsidRDefault="00495F8B" w:rsidP="008D46AF">
            <w:r>
              <w:rPr>
                <w:rStyle w:val="None"/>
              </w:rPr>
              <w:t>Zaken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96184" w14:textId="77777777" w:rsidR="00495F8B" w:rsidRDefault="00495F8B" w:rsidP="008D46AF">
            <w:pPr>
              <w:rPr>
                <w:rStyle w:val="None"/>
                <w:color w:val="FF0000"/>
                <w:u w:color="FF0000"/>
              </w:rPr>
            </w:pPr>
            <w:r>
              <w:rPr>
                <w:rStyle w:val="None"/>
                <w:color w:val="000000"/>
                <w:u w:color="000000"/>
              </w:rPr>
              <w:t>Vier maal de IOP-NL nieuwsbrief uitgebracht en 11 maal de Tanzaniaanse nieuwsbrief doorgestuurd</w:t>
            </w:r>
            <w:r>
              <w:rPr>
                <w:rStyle w:val="None"/>
                <w:color w:val="FF0000"/>
                <w:u w:color="FF0000"/>
              </w:rPr>
              <w:t>.</w:t>
            </w:r>
          </w:p>
          <w:p w14:paraId="714EC77D" w14:textId="77777777" w:rsidR="00495F8B" w:rsidRDefault="00495F8B" w:rsidP="008D46AF">
            <w:pPr>
              <w:rPr>
                <w:rStyle w:val="None"/>
              </w:rPr>
            </w:pPr>
            <w:r>
              <w:rPr>
                <w:rStyle w:val="None"/>
              </w:rPr>
              <w:t>Enkele malen per mail activiteiten bij sponsors gemeld.</w:t>
            </w:r>
          </w:p>
          <w:p w14:paraId="7647EBA3" w14:textId="77777777" w:rsidR="00495F8B" w:rsidRDefault="00495F8B" w:rsidP="008D46AF">
            <w:pPr>
              <w:rPr>
                <w:rStyle w:val="None"/>
                <w:color w:val="FF0000"/>
                <w:u w:color="FF0000"/>
              </w:rPr>
            </w:pPr>
            <w:r>
              <w:rPr>
                <w:rStyle w:val="None"/>
                <w:color w:val="000000"/>
                <w:u w:color="000000"/>
              </w:rPr>
              <w:t xml:space="preserve">De website </w:t>
            </w:r>
            <w:hyperlink r:id="rId4" w:history="1">
              <w:r>
                <w:rPr>
                  <w:rStyle w:val="Hyperlink1"/>
                  <w:rFonts w:eastAsia="Arial Unicode MS"/>
                </w:rPr>
                <w:t>www.iopnederland.nl</w:t>
              </w:r>
            </w:hyperlink>
            <w:r>
              <w:rPr>
                <w:rStyle w:val="None"/>
                <w:color w:val="000000"/>
                <w:u w:color="000000"/>
              </w:rPr>
              <w:t xml:space="preserve"> draait goed.</w:t>
            </w:r>
          </w:p>
          <w:p w14:paraId="4027CC45" w14:textId="77777777" w:rsidR="00495F8B" w:rsidRDefault="00495F8B" w:rsidP="008D46AF">
            <w:r>
              <w:rPr>
                <w:rStyle w:val="None"/>
              </w:rPr>
              <w:t>De sponsorkinderen-registratie is in unit4 verwerkt wat een duidelijk beeld geeft van hoeveel geld er aan een kind besteed wordt en hoeveel er nog te besteden is.</w:t>
            </w:r>
          </w:p>
        </w:tc>
      </w:tr>
      <w:tr w:rsidR="00495F8B" w14:paraId="0FA0B14C" w14:textId="77777777" w:rsidTr="008D46AF">
        <w:trPr>
          <w:trHeight w:val="2110"/>
          <w:jc w:val="center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A17F9" w14:textId="77777777" w:rsidR="00495F8B" w:rsidRDefault="00495F8B" w:rsidP="008D46AF">
            <w:r>
              <w:rPr>
                <w:rStyle w:val="None"/>
              </w:rPr>
              <w:t>Sponsoring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69B2E" w14:textId="77777777" w:rsidR="00495F8B" w:rsidRDefault="00495F8B" w:rsidP="008D46AF">
            <w:pPr>
              <w:rPr>
                <w:rStyle w:val="None"/>
              </w:rPr>
            </w:pPr>
            <w:r>
              <w:rPr>
                <w:rStyle w:val="None"/>
              </w:rPr>
              <w:t>Begin 2023 hebben 75 sponsorkinderen en 94 sponsors plus 7 life gesponsorde kinderen</w:t>
            </w:r>
          </w:p>
          <w:p w14:paraId="44FBE085" w14:textId="77777777" w:rsidR="00495F8B" w:rsidRDefault="00495F8B" w:rsidP="008D46AF">
            <w:pPr>
              <w:rPr>
                <w:rStyle w:val="None"/>
              </w:rPr>
            </w:pPr>
            <w:r>
              <w:rPr>
                <w:rStyle w:val="None"/>
              </w:rPr>
              <w:t>Eind 2023 hebben 71 sponsorkinderen en 82 sponsors plus 10 life gesponsorde kinderen door 12 sponsors</w:t>
            </w:r>
          </w:p>
          <w:p w14:paraId="0DE1199F" w14:textId="77777777" w:rsidR="00495F8B" w:rsidRDefault="00495F8B" w:rsidP="008D46AF">
            <w:r>
              <w:rPr>
                <w:rStyle w:val="None"/>
              </w:rPr>
              <w:t>In verband met de duurdere scholen moeten we soms meer dan 1 sponsor op een kind zetten</w:t>
            </w:r>
          </w:p>
        </w:tc>
      </w:tr>
      <w:tr w:rsidR="00495F8B" w14:paraId="5F6AF9C4" w14:textId="77777777" w:rsidTr="008D46AF">
        <w:trPr>
          <w:trHeight w:val="1210"/>
          <w:jc w:val="center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E5D7E" w14:textId="77777777" w:rsidR="00495F8B" w:rsidRDefault="00495F8B" w:rsidP="008D46AF">
            <w:r>
              <w:rPr>
                <w:rStyle w:val="None"/>
              </w:rPr>
              <w:t>PR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57D0B" w14:textId="77777777" w:rsidR="00495F8B" w:rsidRDefault="00495F8B" w:rsidP="008D46AF">
            <w:r>
              <w:rPr>
                <w:rStyle w:val="None"/>
              </w:rPr>
              <w:t>Met onze maandelijkse rommelverkopen (steeds de eerste zaterdag van de maand) hebben we steeds goede opbrengsten gehad en danken onze goede gevers en kopers hier hartelijk voor.</w:t>
            </w:r>
          </w:p>
        </w:tc>
      </w:tr>
      <w:tr w:rsidR="00495F8B" w14:paraId="0BF9008B" w14:textId="77777777" w:rsidTr="008D46AF">
        <w:trPr>
          <w:trHeight w:val="2710"/>
          <w:jc w:val="center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CCE43" w14:textId="77777777" w:rsidR="00495F8B" w:rsidRDefault="00495F8B" w:rsidP="008D46AF">
            <w:r>
              <w:rPr>
                <w:rStyle w:val="None"/>
              </w:rPr>
              <w:t>Acties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1B60E" w14:textId="77777777" w:rsidR="00495F8B" w:rsidRDefault="00495F8B" w:rsidP="008D46AF">
            <w:pPr>
              <w:rPr>
                <w:rStyle w:val="None"/>
                <w:color w:val="FF0000"/>
                <w:u w:color="FF0000"/>
              </w:rPr>
            </w:pPr>
            <w:r>
              <w:rPr>
                <w:rStyle w:val="None"/>
                <w:color w:val="000000"/>
                <w:u w:color="000000"/>
              </w:rPr>
              <w:t>Voortzetting statiegeld actie in nog maar 1 winkel helaas.</w:t>
            </w:r>
          </w:p>
          <w:p w14:paraId="01322F80" w14:textId="77777777" w:rsidR="00495F8B" w:rsidRDefault="00495F8B" w:rsidP="008D46AF">
            <w:pPr>
              <w:rPr>
                <w:rStyle w:val="None"/>
              </w:rPr>
            </w:pPr>
            <w:r>
              <w:rPr>
                <w:rStyle w:val="None"/>
              </w:rPr>
              <w:t xml:space="preserve">Elf maal een rommelverkoop aan de </w:t>
            </w:r>
            <w:proofErr w:type="spellStart"/>
            <w:r>
              <w:rPr>
                <w:rStyle w:val="None"/>
              </w:rPr>
              <w:t>Boonsweg</w:t>
            </w:r>
            <w:proofErr w:type="spellEnd"/>
            <w:r>
              <w:rPr>
                <w:rStyle w:val="None"/>
              </w:rPr>
              <w:t>.</w:t>
            </w:r>
          </w:p>
          <w:p w14:paraId="7D54F113" w14:textId="77777777" w:rsidR="00495F8B" w:rsidRDefault="00495F8B" w:rsidP="008D46AF">
            <w:pPr>
              <w:rPr>
                <w:rStyle w:val="None"/>
              </w:rPr>
            </w:pPr>
            <w:r>
              <w:rPr>
                <w:rStyle w:val="None"/>
              </w:rPr>
              <w:t>Inzameling cartridges en oude mobieltjes.</w:t>
            </w:r>
          </w:p>
          <w:p w14:paraId="3EB17338" w14:textId="77777777" w:rsidR="00495F8B" w:rsidRDefault="00495F8B" w:rsidP="008D46AF">
            <w:pPr>
              <w:rPr>
                <w:rStyle w:val="None"/>
              </w:rPr>
            </w:pPr>
            <w:r>
              <w:rPr>
                <w:rStyle w:val="None"/>
              </w:rPr>
              <w:t>Inzamelen oude pennen</w:t>
            </w:r>
          </w:p>
          <w:p w14:paraId="389E0063" w14:textId="77777777" w:rsidR="00495F8B" w:rsidRDefault="00495F8B" w:rsidP="008D46AF">
            <w:pPr>
              <w:rPr>
                <w:rStyle w:val="None"/>
              </w:rPr>
            </w:pPr>
            <w:r>
              <w:rPr>
                <w:rStyle w:val="None"/>
              </w:rPr>
              <w:t>Inzamelen bier- en limonadeblikjes en ijzer.</w:t>
            </w:r>
          </w:p>
          <w:p w14:paraId="2081B606" w14:textId="77777777" w:rsidR="00495F8B" w:rsidRDefault="00495F8B" w:rsidP="008D46AF">
            <w:pPr>
              <w:rPr>
                <w:rStyle w:val="None"/>
              </w:rPr>
            </w:pPr>
            <w:r>
              <w:rPr>
                <w:rStyle w:val="None"/>
              </w:rPr>
              <w:t>“Sponsor kliks” en “Kopen voor je club” actie via de website</w:t>
            </w:r>
          </w:p>
          <w:p w14:paraId="2B30D8C6" w14:textId="77777777" w:rsidR="00495F8B" w:rsidRDefault="00495F8B" w:rsidP="008D46AF">
            <w:r>
              <w:rPr>
                <w:rStyle w:val="None"/>
              </w:rPr>
              <w:t xml:space="preserve">Verkoop van mooie kleding en schoenen via </w:t>
            </w:r>
            <w:proofErr w:type="spellStart"/>
            <w:r>
              <w:rPr>
                <w:rStyle w:val="None"/>
              </w:rPr>
              <w:t>Vinted</w:t>
            </w:r>
            <w:proofErr w:type="spellEnd"/>
            <w:r>
              <w:rPr>
                <w:rStyle w:val="None"/>
              </w:rPr>
              <w:t>: veel werk maar het levert ook heel veel geld op.</w:t>
            </w:r>
          </w:p>
        </w:tc>
      </w:tr>
      <w:tr w:rsidR="00495F8B" w14:paraId="44E93BEC" w14:textId="77777777" w:rsidTr="008D46AF">
        <w:trPr>
          <w:trHeight w:val="1810"/>
          <w:jc w:val="center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69B73" w14:textId="77777777" w:rsidR="00495F8B" w:rsidRDefault="00495F8B" w:rsidP="008D46AF">
            <w:r>
              <w:rPr>
                <w:rStyle w:val="None"/>
              </w:rPr>
              <w:t>VWW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68B81" w14:textId="77777777" w:rsidR="00495F8B" w:rsidRDefault="00495F8B" w:rsidP="008D46AF">
            <w:pPr>
              <w:rPr>
                <w:rStyle w:val="None"/>
              </w:rPr>
            </w:pPr>
            <w:r>
              <w:rPr>
                <w:rStyle w:val="None"/>
              </w:rPr>
              <w:t>Het contact met Vrijwillig Wereldwijd verliep dit jaar voornamelijk telefonisch.</w:t>
            </w:r>
          </w:p>
          <w:p w14:paraId="77B2AFF2" w14:textId="77777777" w:rsidR="00495F8B" w:rsidRDefault="00495F8B" w:rsidP="008D46AF">
            <w:pPr>
              <w:rPr>
                <w:rStyle w:val="None"/>
              </w:rPr>
            </w:pPr>
            <w:r>
              <w:rPr>
                <w:rStyle w:val="None"/>
              </w:rPr>
              <w:t>Ook ging er dit jaar een jongerengroep bij het IOP langs.</w:t>
            </w:r>
          </w:p>
          <w:p w14:paraId="1D14E02F" w14:textId="77777777" w:rsidR="00495F8B" w:rsidRDefault="00495F8B" w:rsidP="008D46AF">
            <w:r>
              <w:rPr>
                <w:rStyle w:val="None"/>
              </w:rPr>
              <w:t>Job en Jet zetten zich in voor het contact met VWW en de jongerenreizen.</w:t>
            </w:r>
          </w:p>
        </w:tc>
      </w:tr>
    </w:tbl>
    <w:p w14:paraId="42ACA633" w14:textId="77777777" w:rsidR="00495F8B" w:rsidRDefault="00495F8B" w:rsidP="00495F8B">
      <w:pPr>
        <w:widowControl w:val="0"/>
        <w:ind w:left="108" w:hanging="108"/>
        <w:jc w:val="center"/>
        <w:rPr>
          <w:rStyle w:val="None"/>
          <w:b/>
          <w:bCs/>
          <w:sz w:val="40"/>
          <w:szCs w:val="40"/>
          <w:u w:val="single"/>
        </w:rPr>
      </w:pPr>
    </w:p>
    <w:p w14:paraId="7470C7B8" w14:textId="77777777" w:rsidR="00495F8B" w:rsidRDefault="00495F8B" w:rsidP="00495F8B">
      <w:pPr>
        <w:widowControl w:val="0"/>
        <w:jc w:val="center"/>
        <w:rPr>
          <w:rStyle w:val="None"/>
          <w:b/>
          <w:bCs/>
          <w:sz w:val="40"/>
          <w:szCs w:val="40"/>
          <w:u w:val="single"/>
        </w:rPr>
      </w:pPr>
    </w:p>
    <w:p w14:paraId="10C7AA82" w14:textId="77777777" w:rsidR="0055617E" w:rsidRDefault="0055617E"/>
    <w:sectPr w:rsidR="0055617E" w:rsidSect="00493BA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F8B"/>
    <w:rsid w:val="00224A73"/>
    <w:rsid w:val="00493BA6"/>
    <w:rsid w:val="00495F8B"/>
    <w:rsid w:val="0055617E"/>
    <w:rsid w:val="00556D00"/>
    <w:rsid w:val="00767D01"/>
    <w:rsid w:val="009837C5"/>
    <w:rsid w:val="00CE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F32DF"/>
  <w15:chartTrackingRefBased/>
  <w15:docId w15:val="{417AFC83-0915-084F-A4B9-7095A5DD3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95F8B"/>
    <w:rPr>
      <w:rFonts w:ascii="Times New Roman" w:eastAsia="Calibri" w:hAnsi="Times New Roman" w:cs="Times New Roman"/>
      <w:kern w:val="0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495F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95F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95F8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95F8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95F8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95F8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95F8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95F8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95F8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95F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95F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95F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95F8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95F8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95F8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95F8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95F8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95F8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95F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495F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95F8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95F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95F8B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495F8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95F8B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495F8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95F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95F8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95F8B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qFormat/>
    <w:rsid w:val="00495F8B"/>
    <w:rPr>
      <w:color w:val="000000" w:themeColor="text1"/>
      <w:kern w:val="0"/>
      <w:sz w:val="22"/>
      <w:szCs w:val="22"/>
      <w14:ligatures w14:val="none"/>
    </w:rPr>
  </w:style>
  <w:style w:type="character" w:customStyle="1" w:styleId="None">
    <w:name w:val="None"/>
    <w:rsid w:val="00495F8B"/>
  </w:style>
  <w:style w:type="table" w:customStyle="1" w:styleId="TableNormal">
    <w:name w:val="Table Normal"/>
    <w:rsid w:val="00495F8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nl-NL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yperlink1">
    <w:name w:val="Hyperlink.1"/>
    <w:basedOn w:val="None"/>
    <w:rsid w:val="00495F8B"/>
    <w:rPr>
      <w:rFonts w:ascii="Times New Roman" w:eastAsia="Times New Roman" w:hAnsi="Times New Roman" w:cs="Times New Roman"/>
      <w:outline w:val="0"/>
      <w:color w:val="000000"/>
      <w:u w:val="single" w:color="00000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opnederland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Annelies de Groot</dc:creator>
  <cp:keywords/>
  <dc:description/>
  <cp:lastModifiedBy>IRMA JANSEN</cp:lastModifiedBy>
  <cp:revision>2</cp:revision>
  <dcterms:created xsi:type="dcterms:W3CDTF">2024-11-07T12:14:00Z</dcterms:created>
  <dcterms:modified xsi:type="dcterms:W3CDTF">2024-11-07T12:14:00Z</dcterms:modified>
</cp:coreProperties>
</file>